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E7" w:rsidRPr="006E5DDB" w:rsidRDefault="000416E7" w:rsidP="006E5DDB">
      <w:pPr>
        <w:pStyle w:val="Overskrift1"/>
      </w:pPr>
      <w:r w:rsidRPr="006E5DDB">
        <w:t xml:space="preserve">Signaturfortælling om Horsens </w:t>
      </w:r>
      <w:bookmarkStart w:id="0" w:name="_GoBack"/>
      <w:bookmarkEnd w:id="0"/>
    </w:p>
    <w:p w:rsidR="000416E7" w:rsidRDefault="000416E7"/>
    <w:p w:rsidR="00D80395" w:rsidRDefault="00D32EFA">
      <w:r>
        <w:t>Ned langs den øst</w:t>
      </w:r>
      <w:r w:rsidR="00F44D0B">
        <w:t xml:space="preserve">jyske kyst ligger en række byer placeret i bunden af hver deres </w:t>
      </w:r>
      <w:r>
        <w:t>fjord. Som regel</w:t>
      </w:r>
      <w:r w:rsidR="00F44D0B">
        <w:t xml:space="preserve"> med en å, der</w:t>
      </w:r>
      <w:r>
        <w:t xml:space="preserve"> løbe</w:t>
      </w:r>
      <w:r w:rsidR="00F44D0B">
        <w:t>r igennem byen og ud i fjorden</w:t>
      </w:r>
      <w:r w:rsidR="003F6095">
        <w:t xml:space="preserve"> og leder vandet fra oplandet ud mod kysten.</w:t>
      </w:r>
    </w:p>
    <w:p w:rsidR="00D80395" w:rsidRDefault="00D80395"/>
    <w:p w:rsidR="00D80395" w:rsidRDefault="00D32EFA">
      <w:r>
        <w:t xml:space="preserve">Set med historiske </w:t>
      </w:r>
      <w:r w:rsidR="00DE76BC">
        <w:t xml:space="preserve">briller </w:t>
      </w:r>
      <w:r w:rsidR="00021CA3">
        <w:t xml:space="preserve">har </w:t>
      </w:r>
      <w:r w:rsidR="00E47A84">
        <w:t>placeringen</w:t>
      </w:r>
      <w:r w:rsidR="00021CA3">
        <w:t xml:space="preserve"> været</w:t>
      </w:r>
      <w:r w:rsidR="00E47A84">
        <w:t xml:space="preserve"> yderst velegnet.</w:t>
      </w:r>
      <w:r>
        <w:t xml:space="preserve"> </w:t>
      </w:r>
      <w:r w:rsidR="00D80395">
        <w:t xml:space="preserve">Det lave land ud til det åbne vand </w:t>
      </w:r>
      <w:r w:rsidR="00BE2D0B">
        <w:t xml:space="preserve">har gjort byggeri og etablering nemt. </w:t>
      </w:r>
      <w:r>
        <w:t xml:space="preserve">Åens udløb </w:t>
      </w:r>
      <w:r w:rsidR="00BE2D0B">
        <w:t>har dannet</w:t>
      </w:r>
      <w:r>
        <w:t xml:space="preserve"> en naturlig havn</w:t>
      </w:r>
      <w:r w:rsidR="00D80395">
        <w:t xml:space="preserve">, </w:t>
      </w:r>
      <w:r w:rsidR="00BE2D0B">
        <w:t>som gjorde</w:t>
      </w:r>
      <w:r w:rsidR="00D80395">
        <w:t xml:space="preserve"> </w:t>
      </w:r>
      <w:r w:rsidR="00021CA3">
        <w:t xml:space="preserve">det </w:t>
      </w:r>
      <w:r w:rsidR="00D80395">
        <w:t>let for både og småsk</w:t>
      </w:r>
      <w:r w:rsidR="00021CA3">
        <w:t>ibe at lægge til, og beliggenheden</w:t>
      </w:r>
      <w:r w:rsidR="00D80395">
        <w:t xml:space="preserve"> inderst i </w:t>
      </w:r>
      <w:r w:rsidR="00021CA3">
        <w:t>fjorden har skærmet</w:t>
      </w:r>
      <w:r w:rsidR="00F44D0B">
        <w:t xml:space="preserve"> bedre for elementerne</w:t>
      </w:r>
      <w:r w:rsidR="00812C57">
        <w:t xml:space="preserve"> </w:t>
      </w:r>
      <w:r w:rsidR="00D80395">
        <w:t>end</w:t>
      </w:r>
      <w:r w:rsidR="00021CA3">
        <w:t xml:space="preserve"> </w:t>
      </w:r>
      <w:r w:rsidR="00812C57">
        <w:t xml:space="preserve">en placering </w:t>
      </w:r>
      <w:r w:rsidR="00D80395">
        <w:t xml:space="preserve">på den åbne kyst. </w:t>
      </w:r>
    </w:p>
    <w:p w:rsidR="00D80395" w:rsidRDefault="00D80395"/>
    <w:p w:rsidR="00812C57" w:rsidRDefault="00E47A84">
      <w:r>
        <w:t>Men klimaforandringerne gør</w:t>
      </w:r>
      <w:r w:rsidR="00F44D0B">
        <w:t xml:space="preserve"> </w:t>
      </w:r>
      <w:r w:rsidR="00812C57">
        <w:t>beliggenheden</w:t>
      </w:r>
      <w:r>
        <w:t xml:space="preserve"> mere </w:t>
      </w:r>
      <w:r w:rsidR="00BE2D0B">
        <w:t xml:space="preserve">problematisk. </w:t>
      </w:r>
      <w:r w:rsidR="00B254B4">
        <w:t>Kombinationen af et åudløb og en fjord er reelt en placer</w:t>
      </w:r>
      <w:r w:rsidR="00021CA3">
        <w:t>ing med</w:t>
      </w:r>
      <w:r w:rsidR="00812C57">
        <w:t xml:space="preserve"> vand på to sider. Sammen med en lavtliggende placering i forhold til den normale vandstand</w:t>
      </w:r>
      <w:r w:rsidR="000E1A4C">
        <w:t xml:space="preserve"> skaber det en latent risiko for </w:t>
      </w:r>
      <w:r w:rsidR="00812C57">
        <w:t>oversvømmelse i dele af by</w:t>
      </w:r>
      <w:r w:rsidR="000E1A4C">
        <w:t>en.</w:t>
      </w:r>
    </w:p>
    <w:p w:rsidR="00812C57" w:rsidRDefault="00812C57"/>
    <w:p w:rsidR="00DC5E89" w:rsidRDefault="00DC5E89">
      <w:r>
        <w:t>Horsens er en af d</w:t>
      </w:r>
      <w:r w:rsidR="00F44D0B">
        <w:t>isse byer</w:t>
      </w:r>
      <w:r>
        <w:t xml:space="preserve">. </w:t>
      </w:r>
      <w:r w:rsidR="00CE3F22">
        <w:t xml:space="preserve">Store dele af bymidten og byens havn ligger </w:t>
      </w:r>
      <w:r w:rsidR="002E13EE">
        <w:t xml:space="preserve">mindre </w:t>
      </w:r>
      <w:r w:rsidR="00CE3F22">
        <w:t>end halvanden meter over havets overflade. Tre vandløb løber gennem byen og ud i fjorden, og især det ene, Bygholm Å, sam</w:t>
      </w:r>
      <w:r w:rsidR="000E1A4C">
        <w:t>ler vand fra en række mindre vandløb</w:t>
      </w:r>
      <w:r w:rsidR="00CE3F22">
        <w:t xml:space="preserve"> i oplandet. </w:t>
      </w:r>
      <w:r w:rsidR="000E1A4C">
        <w:t>O</w:t>
      </w:r>
      <w:r w:rsidR="0030196D">
        <w:t xml:space="preserve">versvømmelsen </w:t>
      </w:r>
      <w:r w:rsidR="000E1A4C">
        <w:t xml:space="preserve">er </w:t>
      </w:r>
      <w:r w:rsidR="003F6095">
        <w:t xml:space="preserve">ikke bare </w:t>
      </w:r>
      <w:r w:rsidR="00BF30DD">
        <w:t xml:space="preserve"> en risiko. </w:t>
      </w:r>
      <w:r w:rsidR="003F6095">
        <w:t>den er helt reel, og det er sket</w:t>
      </w:r>
      <w:r w:rsidR="006852A4">
        <w:t xml:space="preserve"> </w:t>
      </w:r>
      <w:r w:rsidR="00BF30DD">
        <w:t>flere gange inden for de seneste år.</w:t>
      </w:r>
    </w:p>
    <w:p w:rsidR="00FB4FE6" w:rsidRDefault="00FB4FE6"/>
    <w:p w:rsidR="006E6DB7" w:rsidRDefault="00E52587">
      <w:r>
        <w:t xml:space="preserve">Om vinteren, eller </w:t>
      </w:r>
      <w:r w:rsidR="00BF30DD">
        <w:t>i det tidligere forår, sker det især, n</w:t>
      </w:r>
      <w:r>
        <w:t xml:space="preserve">år nedbøren </w:t>
      </w:r>
      <w:r w:rsidR="00BF30DD">
        <w:t>falder over lange perioder. V</w:t>
      </w:r>
      <w:r>
        <w:t xml:space="preserve">andet, måske som sne, samler sig mere og mere i oplandet og </w:t>
      </w:r>
      <w:r w:rsidR="00BF30DD">
        <w:t>løber gradvist</w:t>
      </w:r>
      <w:r>
        <w:t xml:space="preserve"> i åer</w:t>
      </w:r>
      <w:r w:rsidR="00A54292">
        <w:t>ne, fordi jorden er mættet med vand eller frossen.</w:t>
      </w:r>
      <w:r>
        <w:t xml:space="preserve"> </w:t>
      </w:r>
      <w:r w:rsidR="00A54292">
        <w:t xml:space="preserve">Om sommeren kan </w:t>
      </w:r>
      <w:r w:rsidR="00BF30DD">
        <w:t xml:space="preserve">pludselige skybrud skabe </w:t>
      </w:r>
      <w:r>
        <w:t>en voldsom afstrømning fra alle de arealer, hvor vandet ikke kan sive ned i jorden</w:t>
      </w:r>
      <w:r w:rsidR="00A54292">
        <w:t xml:space="preserve">. </w:t>
      </w:r>
    </w:p>
    <w:p w:rsidR="00BF30DD" w:rsidRDefault="00BF30DD"/>
    <w:p w:rsidR="002E13EE" w:rsidRDefault="000E1A4C">
      <w:r>
        <w:t>Dertil kommer</w:t>
      </w:r>
      <w:r w:rsidR="002E13EE">
        <w:t xml:space="preserve"> vandstanden i fjord</w:t>
      </w:r>
      <w:r w:rsidR="0030196D">
        <w:t>en. Med halvanden meter</w:t>
      </w:r>
      <w:r w:rsidR="002E13EE">
        <w:t xml:space="preserve"> mellem normal vandstand og oversvø</w:t>
      </w:r>
      <w:r w:rsidR="002E13EE">
        <w:t>m</w:t>
      </w:r>
      <w:r w:rsidR="002E13EE">
        <w:t xml:space="preserve">melse </w:t>
      </w:r>
      <w:r w:rsidR="0030196D">
        <w:t>bliver</w:t>
      </w:r>
      <w:r w:rsidR="000416E7">
        <w:t xml:space="preserve"> en </w:t>
      </w:r>
      <w:r w:rsidR="0030196D">
        <w:t>stigende vandstand</w:t>
      </w:r>
      <w:r>
        <w:t xml:space="preserve"> hurtigt kritisk. Især, hvis </w:t>
      </w:r>
      <w:r w:rsidR="006E5DDB">
        <w:t>den suppleres</w:t>
      </w:r>
      <w:r w:rsidR="0030196D">
        <w:t xml:space="preserve"> med blæst eller storm, som</w:t>
      </w:r>
      <w:r w:rsidR="00C00EE4">
        <w:t xml:space="preserve"> presser ha</w:t>
      </w:r>
      <w:r w:rsidR="0030196D">
        <w:t>vv</w:t>
      </w:r>
      <w:r w:rsidR="00A54292">
        <w:t>and</w:t>
      </w:r>
      <w:r w:rsidR="0030196D">
        <w:t>et</w:t>
      </w:r>
      <w:r w:rsidR="00A54292">
        <w:t xml:space="preserve"> ind i fjor</w:t>
      </w:r>
      <w:r w:rsidR="000416E7">
        <w:t>den, og yderligere kombineres med v</w:t>
      </w:r>
      <w:r w:rsidR="00C00EE4">
        <w:t>andet i byens åer. Står vandet i fjo</w:t>
      </w:r>
      <w:r w:rsidR="00C00EE4">
        <w:t>r</w:t>
      </w:r>
      <w:r w:rsidR="00C00EE4">
        <w:t>den højt, kan åer</w:t>
      </w:r>
      <w:r w:rsidR="000416E7">
        <w:t xml:space="preserve">nes vand ikke løbe ud, </w:t>
      </w:r>
      <w:r w:rsidR="00C00EE4">
        <w:t>men stuves i stedet op i åløbene.</w:t>
      </w:r>
      <w:r w:rsidR="00192DF2">
        <w:t xml:space="preserve"> </w:t>
      </w:r>
      <w:r w:rsidR="0030196D">
        <w:t xml:space="preserve">Sker det samtidigt med </w:t>
      </w:r>
      <w:r w:rsidR="00192DF2">
        <w:t xml:space="preserve">store mængder regn i vinterhalvåret, er alle tre </w:t>
      </w:r>
      <w:r w:rsidR="00D07897">
        <w:t>variationer</w:t>
      </w:r>
      <w:r w:rsidR="00192DF2">
        <w:t xml:space="preserve"> af </w:t>
      </w:r>
      <w:r w:rsidR="002C5245">
        <w:t>byens vandproblem</w:t>
      </w:r>
      <w:r w:rsidR="001A2F01">
        <w:t xml:space="preserve"> sat i spil</w:t>
      </w:r>
      <w:r w:rsidR="003F6095">
        <w:t>. En koblet hæ</w:t>
      </w:r>
      <w:r w:rsidR="003F6095">
        <w:t>n</w:t>
      </w:r>
      <w:r w:rsidR="003F6095">
        <w:t>delse, som fagfolkene siger.</w:t>
      </w:r>
    </w:p>
    <w:p w:rsidR="00C00EE4" w:rsidRDefault="00C00EE4"/>
    <w:p w:rsidR="00917159" w:rsidRDefault="001A2F01">
      <w:r>
        <w:t xml:space="preserve">Det er et problem, der kan løses. Det er blot både omfattende og </w:t>
      </w:r>
      <w:r w:rsidR="00917159">
        <w:t>kompliceret</w:t>
      </w:r>
      <w:r>
        <w:t>.</w:t>
      </w:r>
    </w:p>
    <w:p w:rsidR="00E532D3" w:rsidRDefault="00E532D3"/>
    <w:p w:rsidR="00E532D3" w:rsidRDefault="001A2F01">
      <w:r>
        <w:t xml:space="preserve">Én indsats </w:t>
      </w:r>
      <w:r w:rsidR="00E532D3">
        <w:t xml:space="preserve">går ud på at forsinke åernes vand. Samle det i </w:t>
      </w:r>
      <w:r w:rsidR="00917159">
        <w:t xml:space="preserve">byen og i </w:t>
      </w:r>
      <w:r>
        <w:t xml:space="preserve">oplandet midlertidigt, opstuve det, </w:t>
      </w:r>
      <w:r w:rsidR="00E532D3">
        <w:t>for senere at lede det kon</w:t>
      </w:r>
      <w:r w:rsidR="00A54292">
        <w:t>trolleret ud i fjorden</w:t>
      </w:r>
      <w:r w:rsidR="00ED75A5">
        <w:t xml:space="preserve">. </w:t>
      </w:r>
    </w:p>
    <w:p w:rsidR="001A2F01" w:rsidRDefault="001A2F01"/>
    <w:p w:rsidR="00917159" w:rsidRDefault="00E532D3">
      <w:r>
        <w:t>En anden del er at hindre vandet i fjorden i at trænge ind i åsystemet eller oversvømme de lavereli</w:t>
      </w:r>
      <w:r>
        <w:t>g</w:t>
      </w:r>
      <w:r>
        <w:t>gende dele.</w:t>
      </w:r>
      <w:r w:rsidR="00ED75A5">
        <w:t xml:space="preserve"> D</w:t>
      </w:r>
      <w:r w:rsidR="004B21DF">
        <w:t>iger og sluser</w:t>
      </w:r>
      <w:r w:rsidR="00ED75A5">
        <w:t xml:space="preserve"> er effektive her</w:t>
      </w:r>
      <w:r w:rsidR="004B21DF">
        <w:t>. Men</w:t>
      </w:r>
      <w:r w:rsidR="00917159">
        <w:t xml:space="preserve"> lukkes</w:t>
      </w:r>
      <w:r w:rsidR="004B21DF">
        <w:t xml:space="preserve"> fjordens vand </w:t>
      </w:r>
      <w:r w:rsidR="001A2F01">
        <w:t>ude, lukkes åernes vand inde, og det gør forsinkelsen og opstuvningen endnu mere nødvendig.</w:t>
      </w:r>
    </w:p>
    <w:p w:rsidR="001A2F01" w:rsidRDefault="001A2F01"/>
    <w:p w:rsidR="00542105" w:rsidRDefault="00917159">
      <w:r>
        <w:t>Den helt store,</w:t>
      </w:r>
      <w:r w:rsidR="00542105">
        <w:t xml:space="preserve"> overordnede udfordring er</w:t>
      </w:r>
      <w:r>
        <w:t xml:space="preserve"> </w:t>
      </w:r>
      <w:r w:rsidR="00D07897">
        <w:t>dog,</w:t>
      </w:r>
      <w:r w:rsidR="00542105">
        <w:t xml:space="preserve"> at hele dette beredskab skal placeres og indarbejdes i en by, hvor der er mange andre elementer at tage hensyn til: </w:t>
      </w:r>
    </w:p>
    <w:p w:rsidR="00D80395" w:rsidRDefault="00D80395"/>
    <w:p w:rsidR="00A54292" w:rsidRDefault="00A54292" w:rsidP="00174F4C">
      <w:pPr>
        <w:pStyle w:val="Listeafsnit"/>
        <w:numPr>
          <w:ilvl w:val="0"/>
          <w:numId w:val="5"/>
        </w:numPr>
      </w:pPr>
      <w:r>
        <w:t>Kontrollerede oversvømme</w:t>
      </w:r>
      <w:r w:rsidR="00917159">
        <w:t xml:space="preserve">lser i byen </w:t>
      </w:r>
      <w:r>
        <w:t>kræver, at vandet er rent og ikke stammer fra overfyldte kloakker. Det gør en separatkloakering af m</w:t>
      </w:r>
      <w:r w:rsidR="00455892">
        <w:t>i</w:t>
      </w:r>
      <w:r>
        <w:t>dtbyen nødvendig, så regnvand og kloakvand l</w:t>
      </w:r>
      <w:r>
        <w:t>ø</w:t>
      </w:r>
      <w:r w:rsidR="000416E7">
        <w:t>ber i hvert sit rør. Et sådant beredskab</w:t>
      </w:r>
      <w:r>
        <w:t xml:space="preserve"> kræver store investering</w:t>
      </w:r>
      <w:r w:rsidR="00806037">
        <w:t>er i udskiftning af kloakker, som ellers er velfungerende.</w:t>
      </w:r>
      <w:r w:rsidR="006852A4">
        <w:t xml:space="preserve"> Hertil havde Rasmus nogle gode illustrationer, men vil han lad eos bruge dem? Han tog dem ud af præsentationen inden den blev offentliggjort</w:t>
      </w:r>
    </w:p>
    <w:p w:rsidR="00AA3671" w:rsidRDefault="00AA3671" w:rsidP="009E44BF"/>
    <w:p w:rsidR="009E44BF" w:rsidRDefault="00917159" w:rsidP="00174F4C">
      <w:pPr>
        <w:pStyle w:val="Listeafsnit"/>
        <w:numPr>
          <w:ilvl w:val="0"/>
          <w:numId w:val="5"/>
        </w:numPr>
      </w:pPr>
      <w:r>
        <w:t>Opsamling af vandet i byens opland kræver plads til at gøre de</w:t>
      </w:r>
      <w:r w:rsidR="00D611CC">
        <w:t>t</w:t>
      </w:r>
      <w:r>
        <w:t xml:space="preserve"> på. I Horsens kan </w:t>
      </w:r>
      <w:r w:rsidR="00846A30">
        <w:t>vandsta</w:t>
      </w:r>
      <w:r w:rsidR="00846A30">
        <w:t>n</w:t>
      </w:r>
      <w:r w:rsidR="00846A30">
        <w:t xml:space="preserve">denn sænkes i </w:t>
      </w:r>
      <w:r>
        <w:t>den nærliggende Bygholm Sø</w:t>
      </w:r>
      <w:r w:rsidR="00D611CC">
        <w:t xml:space="preserve">. Men indgreb af den slags kan </w:t>
      </w:r>
      <w:r w:rsidR="009E4EFF">
        <w:t xml:space="preserve">ramme </w:t>
      </w:r>
      <w:r w:rsidR="00D611CC">
        <w:t>sårbare n</w:t>
      </w:r>
      <w:r w:rsidR="00D611CC">
        <w:t>a</w:t>
      </w:r>
      <w:r w:rsidR="00D611CC">
        <w:lastRenderedPageBreak/>
        <w:t>turområder.</w:t>
      </w:r>
      <w:r w:rsidR="009E44BF">
        <w:t xml:space="preserve"> Andre muligheder er at indarbejde plads til vandopsamling i større anlægsproje</w:t>
      </w:r>
      <w:r w:rsidR="009E44BF">
        <w:t>k</w:t>
      </w:r>
      <w:r w:rsidR="009E44BF">
        <w:t>ter i nærheden af byen.</w:t>
      </w:r>
    </w:p>
    <w:p w:rsidR="00D611CC" w:rsidRDefault="00D611CC"/>
    <w:p w:rsidR="00542105" w:rsidRDefault="00542105" w:rsidP="00174F4C">
      <w:pPr>
        <w:pStyle w:val="Listeafsnit"/>
        <w:numPr>
          <w:ilvl w:val="0"/>
          <w:numId w:val="5"/>
        </w:numPr>
      </w:pPr>
      <w:r>
        <w:t xml:space="preserve">Havnen er et erhvervs- og byudviklingsområde i Horsens, </w:t>
      </w:r>
      <w:r w:rsidR="00AA3671">
        <w:t>men det ligger lavt. Skal man sikre hele området eller dele af det. Eller er kravet til det kommende byggeri, at det skal kunne håndtere en oversvømmelse?</w:t>
      </w:r>
    </w:p>
    <w:p w:rsidR="00853DBD" w:rsidRDefault="00853DBD"/>
    <w:p w:rsidR="00853DBD" w:rsidRDefault="006852A4" w:rsidP="00174F4C">
      <w:pPr>
        <w:pStyle w:val="Listeafsnit"/>
        <w:numPr>
          <w:ilvl w:val="0"/>
          <w:numId w:val="5"/>
        </w:numPr>
      </w:pPr>
      <w:r>
        <w:t xml:space="preserve">Flere </w:t>
      </w:r>
      <w:r w:rsidR="00853DBD">
        <w:t xml:space="preserve">af kommunerne i oplandet har problemer med stigende grundvand. Det kan ledes væk via åsystemet. Men </w:t>
      </w:r>
      <w:r w:rsidR="009E4EFF">
        <w:t>løser kommune</w:t>
      </w:r>
      <w:r>
        <w:t>r</w:t>
      </w:r>
      <w:r w:rsidR="009E4EFF">
        <w:t>n</w:t>
      </w:r>
      <w:r>
        <w:t>e</w:t>
      </w:r>
      <w:r w:rsidR="009E4EFF">
        <w:t xml:space="preserve"> si</w:t>
      </w:r>
      <w:r>
        <w:t>ne</w:t>
      </w:r>
      <w:r w:rsidR="009E4EFF">
        <w:t xml:space="preserve"> vandproblem</w:t>
      </w:r>
      <w:r>
        <w:t>er</w:t>
      </w:r>
      <w:r w:rsidR="009E4EFF">
        <w:t xml:space="preserve"> på denne måde, </w:t>
      </w:r>
      <w:r w:rsidR="006E5DDB">
        <w:t>skal Horsens</w:t>
      </w:r>
      <w:r w:rsidR="009E4EFF">
        <w:t xml:space="preserve"> </w:t>
      </w:r>
      <w:r w:rsidR="00853DBD">
        <w:t>ku</w:t>
      </w:r>
      <w:r w:rsidR="00853DBD">
        <w:t>n</w:t>
      </w:r>
      <w:r w:rsidR="00853DBD">
        <w:t>ne håndtere endnu mere vand i en kritisk situation.</w:t>
      </w:r>
    </w:p>
    <w:p w:rsidR="00D80395" w:rsidRDefault="00D80395"/>
    <w:p w:rsidR="006D4D72" w:rsidRDefault="003F6095" w:rsidP="00174F4C">
      <w:pPr>
        <w:pStyle w:val="Listeafsnit"/>
        <w:numPr>
          <w:ilvl w:val="0"/>
          <w:numId w:val="5"/>
        </w:numPr>
      </w:pPr>
      <w:r>
        <w:t xml:space="preserve">Hvad med klimatilpasningen </w:t>
      </w:r>
      <w:r w:rsidR="006D4D72">
        <w:t xml:space="preserve">og byens videre udvikling. </w:t>
      </w:r>
      <w:r w:rsidR="00F61585">
        <w:t>Hvordan afstemmes</w:t>
      </w:r>
      <w:r w:rsidR="00806037">
        <w:t xml:space="preserve"> </w:t>
      </w:r>
      <w:r w:rsidR="006148F3">
        <w:t>emner som</w:t>
      </w:r>
      <w:r w:rsidR="00F61585">
        <w:t xml:space="preserve"> fre</w:t>
      </w:r>
      <w:r w:rsidR="00F61585">
        <w:t>m</w:t>
      </w:r>
      <w:r w:rsidR="00F61585">
        <w:t>tidige bolig- og erhvervsområder, trafikplanlægning</w:t>
      </w:r>
      <w:r w:rsidR="006148F3">
        <w:t>, rekreative arealer og fortsat vækst med klimatilpasningen?</w:t>
      </w:r>
    </w:p>
    <w:p w:rsidR="00E81A90" w:rsidRDefault="00E81A90"/>
    <w:p w:rsidR="009E4EFF" w:rsidRDefault="006E5DDB">
      <w:r>
        <w:t>Det er netop kompleksiteten i en beskyttelse af byen, der gør projektet til en del af Coast to Coast Cl</w:t>
      </w:r>
      <w:r>
        <w:t>i</w:t>
      </w:r>
      <w:r>
        <w:t xml:space="preserve">mate Challenge.  </w:t>
      </w:r>
      <w:r w:rsidR="005860C8">
        <w:t xml:space="preserve">Samspillet mellem en lang række faktorer, og samarbejdet med andre kommuner og forskellige interessenter, </w:t>
      </w:r>
      <w:r w:rsidR="009E4EFF">
        <w:t xml:space="preserve">skal klarlægges og håndteres som </w:t>
      </w:r>
      <w:r w:rsidR="005860C8">
        <w:t>en selvstændig pro</w:t>
      </w:r>
      <w:r w:rsidR="009E4EFF">
        <w:t>ces, inden det egentlige arbejde med klimatilpasningen kan sættes i gang.</w:t>
      </w:r>
    </w:p>
    <w:p w:rsidR="009E4EFF" w:rsidRDefault="009E4EFF"/>
    <w:p w:rsidR="006148F3" w:rsidRDefault="00D07897">
      <w:r>
        <w:t xml:space="preserve">Omvendt er der </w:t>
      </w:r>
      <w:r w:rsidR="00D611CC">
        <w:t>ingen tvivl om, at løsningerne skal fin</w:t>
      </w:r>
      <w:r w:rsidR="00E81A90">
        <w:t>des.</w:t>
      </w:r>
      <w:r>
        <w:t xml:space="preserve"> </w:t>
      </w:r>
      <w:r w:rsidR="009E44BF">
        <w:t>Det</w:t>
      </w:r>
      <w:r w:rsidR="00806037">
        <w:t xml:space="preserve"> værst tænkelige klimascenarie i byens planlægning, </w:t>
      </w:r>
      <w:r w:rsidR="009E44BF">
        <w:t xml:space="preserve">100-års hændelsen, bygger på en vandstand i fjorden på 2,6 m. Uden beskyttelse vil </w:t>
      </w:r>
      <w:r>
        <w:t>det svare</w:t>
      </w:r>
      <w:r w:rsidR="000416E7">
        <w:t xml:space="preserve"> til mere end é</w:t>
      </w:r>
      <w:r w:rsidR="009E44BF">
        <w:t xml:space="preserve">n meter vand i de </w:t>
      </w:r>
      <w:r w:rsidR="006E5DDB">
        <w:t>lavest liggende</w:t>
      </w:r>
      <w:r w:rsidR="009E44BF">
        <w:t xml:space="preserve"> dele af byen.</w:t>
      </w:r>
    </w:p>
    <w:p w:rsidR="00D32EFA" w:rsidRDefault="00D32EFA"/>
    <w:p w:rsidR="00FF1632" w:rsidRDefault="00FF1632"/>
    <w:p w:rsidR="00E81A90" w:rsidRDefault="00E81A90"/>
    <w:p w:rsidR="00E81A90" w:rsidRDefault="00E81A90">
      <w:r>
        <w:t>Faktaboks:</w:t>
      </w:r>
    </w:p>
    <w:p w:rsidR="00E81A90" w:rsidRDefault="00E81A90"/>
    <w:p w:rsidR="00E81A90" w:rsidRDefault="000416E7">
      <w:r>
        <w:t>Udfordringerne</w:t>
      </w:r>
      <w:r w:rsidR="00E81A90">
        <w:t xml:space="preserve"> i Horsens:</w:t>
      </w:r>
    </w:p>
    <w:p w:rsidR="00E81A90" w:rsidRDefault="00E81A90"/>
    <w:p w:rsidR="00E81A90" w:rsidRDefault="00E81A90" w:rsidP="00174F4C">
      <w:pPr>
        <w:pStyle w:val="Listeafsnit"/>
        <w:numPr>
          <w:ilvl w:val="0"/>
          <w:numId w:val="6"/>
        </w:numPr>
      </w:pPr>
      <w:r>
        <w:t xml:space="preserve">Store dele af midtbyen og havnen ligger mindre end 1,5 m. over daglig vande i Horsens </w:t>
      </w:r>
      <w:r w:rsidR="00A857E6">
        <w:t>F</w:t>
      </w:r>
      <w:r>
        <w:t>jord</w:t>
      </w:r>
      <w:r w:rsidR="005378F0">
        <w:t xml:space="preserve"> og er udsat ved storme og højvande i fjorden.</w:t>
      </w:r>
    </w:p>
    <w:p w:rsidR="00E81A90" w:rsidRDefault="00E81A90"/>
    <w:p w:rsidR="00E81A90" w:rsidRDefault="00E81A90" w:rsidP="00174F4C">
      <w:pPr>
        <w:pStyle w:val="Listeafsnit"/>
        <w:numPr>
          <w:ilvl w:val="0"/>
          <w:numId w:val="6"/>
        </w:numPr>
      </w:pPr>
      <w:r>
        <w:t>Tre åer løber gennem byen og ud i fjorden. Især den ene leder vand fra et stort opland</w:t>
      </w:r>
      <w:r w:rsidR="005378F0">
        <w:t>. Store vandmængder i åerne kan i sig selv oversvømme dele af midtbyen.</w:t>
      </w:r>
    </w:p>
    <w:p w:rsidR="005378F0" w:rsidRDefault="005378F0" w:rsidP="005378F0">
      <w:pPr>
        <w:ind w:left="360"/>
      </w:pPr>
    </w:p>
    <w:p w:rsidR="005378F0" w:rsidRDefault="005378F0" w:rsidP="00174F4C">
      <w:pPr>
        <w:pStyle w:val="Listeafsnit"/>
        <w:numPr>
          <w:ilvl w:val="0"/>
          <w:numId w:val="6"/>
        </w:numPr>
      </w:pPr>
      <w:r>
        <w:t>Høj vandstand i både fjord og åer, f.eks. ved et kraftigt uvejr, kan resultere i omfattende ove</w:t>
      </w:r>
      <w:r>
        <w:t>r</w:t>
      </w:r>
      <w:r>
        <w:t>svømmelser i midtbyen og på byens havn</w:t>
      </w:r>
    </w:p>
    <w:p w:rsidR="005378F0" w:rsidRDefault="005378F0" w:rsidP="005378F0">
      <w:pPr>
        <w:ind w:left="720"/>
      </w:pPr>
    </w:p>
    <w:p w:rsidR="005378F0" w:rsidRDefault="005378F0" w:rsidP="005378F0">
      <w:pPr>
        <w:ind w:left="720"/>
      </w:pPr>
    </w:p>
    <w:p w:rsidR="005378F0" w:rsidRDefault="005378F0" w:rsidP="005378F0">
      <w:r>
        <w:t>Hvilken indsats er i gang:</w:t>
      </w:r>
    </w:p>
    <w:p w:rsidR="005378F0" w:rsidRDefault="005378F0" w:rsidP="005378F0"/>
    <w:p w:rsidR="005378F0" w:rsidRDefault="005378F0" w:rsidP="00174F4C">
      <w:pPr>
        <w:pStyle w:val="Listeafsnit"/>
      </w:pPr>
      <w:r>
        <w:t xml:space="preserve">Der arbejdes på at finde en række løsninger, som </w:t>
      </w:r>
      <w:r w:rsidR="002019E7">
        <w:t xml:space="preserve">kan beskytte byen mod vandet. </w:t>
      </w:r>
      <w:r w:rsidR="00F27BBC">
        <w:t>U</w:t>
      </w:r>
      <w:r w:rsidR="009E4EFF">
        <w:t>dfordringen er at finde de</w:t>
      </w:r>
      <w:r w:rsidR="00F27BBC">
        <w:t xml:space="preserve"> løsninger, som dels beskytter byen, dels kan indarbejdes i byens fortsatte udvi</w:t>
      </w:r>
      <w:r w:rsidR="00F27BBC">
        <w:t>k</w:t>
      </w:r>
      <w:r w:rsidR="00F27BBC">
        <w:t>ling og vækst.</w:t>
      </w:r>
    </w:p>
    <w:p w:rsidR="00F27BBC" w:rsidRDefault="00F27BBC" w:rsidP="00174F4C">
      <w:pPr>
        <w:ind w:left="720"/>
      </w:pPr>
    </w:p>
    <w:p w:rsidR="00F27BBC" w:rsidRDefault="00F27BBC" w:rsidP="00174F4C">
      <w:pPr>
        <w:pStyle w:val="Listeafsnit"/>
      </w:pPr>
      <w:r>
        <w:t>Der er dialog med nabokommuner og forskellige interessenter om en samlet håndtering af vandet i åsystemerne.</w:t>
      </w:r>
    </w:p>
    <w:p w:rsidR="00F27BBC" w:rsidRDefault="00F27BBC" w:rsidP="00F27BBC"/>
    <w:p w:rsidR="00F27BBC" w:rsidRDefault="00F27BBC" w:rsidP="00F27BBC"/>
    <w:p w:rsidR="00F27BBC" w:rsidRDefault="00F27BBC" w:rsidP="00F27BBC">
      <w:r>
        <w:t>Hvad kan der gøres:</w:t>
      </w:r>
    </w:p>
    <w:p w:rsidR="00F27BBC" w:rsidRDefault="00F27BBC" w:rsidP="00F27BBC"/>
    <w:p w:rsidR="00F27BBC" w:rsidRDefault="00F27BBC" w:rsidP="00174F4C">
      <w:pPr>
        <w:pStyle w:val="Listeafsnit"/>
      </w:pPr>
      <w:r>
        <w:t xml:space="preserve">Et eller flere diger kan beskytte de </w:t>
      </w:r>
      <w:r w:rsidR="00D07897">
        <w:t>lavtliggende</w:t>
      </w:r>
      <w:r>
        <w:t xml:space="preserve"> dele af </w:t>
      </w:r>
      <w:r w:rsidR="00174F4C">
        <w:t>byen mod højvande i fjorden. S</w:t>
      </w:r>
      <w:r>
        <w:t xml:space="preserve">luser kan hindre, at fjordvandet trænger ind i åerne og </w:t>
      </w:r>
      <w:r w:rsidR="00174F4C">
        <w:t>bidrager til</w:t>
      </w:r>
      <w:r w:rsidR="0064063A">
        <w:t xml:space="preserve"> højvande og oversvømmelse her.</w:t>
      </w:r>
    </w:p>
    <w:p w:rsidR="00174F4C" w:rsidRDefault="00174F4C" w:rsidP="00F27BBC"/>
    <w:p w:rsidR="00174F4C" w:rsidRDefault="00174F4C" w:rsidP="00174F4C">
      <w:pPr>
        <w:pStyle w:val="Listeafsnit"/>
      </w:pPr>
      <w:r>
        <w:t>Systemer til opsamling og forsinkelse af vandet i åerne i oplandet kan forebygge, at åerne går over deres bredder i perioder med megen nedbør.</w:t>
      </w:r>
    </w:p>
    <w:p w:rsidR="00174F4C" w:rsidRDefault="00174F4C" w:rsidP="00F27BBC"/>
    <w:p w:rsidR="00174F4C" w:rsidRDefault="00174F4C" w:rsidP="00174F4C">
      <w:pPr>
        <w:pStyle w:val="Listeafsnit"/>
      </w:pPr>
      <w:r>
        <w:t xml:space="preserve">Opsamlingsbassiner og lign. i Horsens midtby kan samle vand ved skybrud og fungere som ekstra sikkerhed </w:t>
      </w:r>
      <w:r w:rsidR="000416E7">
        <w:t>i forhold til byens åer.</w:t>
      </w:r>
    </w:p>
    <w:p w:rsidR="00174F4C" w:rsidRDefault="00174F4C" w:rsidP="00174F4C"/>
    <w:p w:rsidR="00174F4C" w:rsidRDefault="00174F4C" w:rsidP="00174F4C"/>
    <w:p w:rsidR="00174F4C" w:rsidRDefault="00174F4C" w:rsidP="00174F4C">
      <w:r>
        <w:t>Hvad er perspektiverne</w:t>
      </w:r>
    </w:p>
    <w:p w:rsidR="00174F4C" w:rsidRDefault="00174F4C" w:rsidP="00174F4C"/>
    <w:p w:rsidR="00174F4C" w:rsidRDefault="00174F4C" w:rsidP="00174F4C">
      <w:pPr>
        <w:pStyle w:val="Listeafsnit"/>
      </w:pPr>
      <w:r>
        <w:t>Med udgangspunkt i de forskellige tiltag, som skal beskytte byen, data for vandmængder, vej</w:t>
      </w:r>
      <w:r>
        <w:t>r</w:t>
      </w:r>
      <w:r>
        <w:t>data, m.v. kan der udvikles modeller, som mere præcist kan sige, hvordan en kri</w:t>
      </w:r>
      <w:r w:rsidR="0064063A">
        <w:t xml:space="preserve">tisk situation vil udvikle sig. </w:t>
      </w:r>
      <w:r w:rsidR="007007DA">
        <w:t>Det vil gøre det muligt at sætte ind med beredskabet så tidligt og så præcist som muligt.</w:t>
      </w:r>
    </w:p>
    <w:p w:rsidR="0003168D" w:rsidRDefault="0003168D" w:rsidP="0003168D">
      <w:pPr>
        <w:pStyle w:val="Listeafsnit"/>
        <w:numPr>
          <w:ilvl w:val="0"/>
          <w:numId w:val="0"/>
        </w:numPr>
        <w:ind w:left="720"/>
      </w:pPr>
    </w:p>
    <w:p w:rsidR="0003168D" w:rsidRDefault="0003168D" w:rsidP="00174F4C">
      <w:pPr>
        <w:pStyle w:val="Listeafsnit"/>
      </w:pPr>
      <w:r>
        <w:t>Horsens er et eksempel på, hvordan klimatilpasningen med fordel kan indgå i</w:t>
      </w:r>
      <w:r w:rsidR="00085D90">
        <w:t>, og afstemmes efter,</w:t>
      </w:r>
      <w:r>
        <w:t xml:space="preserve"> den øvrige udvikling af byen. En effektiv beskyttelse gør de forskellige områder mere a</w:t>
      </w:r>
      <w:r>
        <w:t>t</w:t>
      </w:r>
      <w:r>
        <w:t>traktive at investere i, og ved at kombinere f.eks. v</w:t>
      </w:r>
      <w:r w:rsidR="00085D90">
        <w:t>ej- og digebyggeri kan anlægsudgifterne til flere projekter samles i ét.</w:t>
      </w:r>
    </w:p>
    <w:p w:rsidR="003F6095" w:rsidRDefault="003F6095" w:rsidP="003F6095">
      <w:pPr>
        <w:pStyle w:val="Listeafsnit"/>
        <w:numPr>
          <w:ilvl w:val="0"/>
          <w:numId w:val="0"/>
        </w:numPr>
        <w:ind w:left="720"/>
      </w:pPr>
    </w:p>
    <w:p w:rsidR="00A857E6" w:rsidRPr="00D311C8" w:rsidRDefault="00A857E6" w:rsidP="00085D90">
      <w:pPr>
        <w:pStyle w:val="Listeafsnit"/>
        <w:numPr>
          <w:ilvl w:val="0"/>
          <w:numId w:val="0"/>
        </w:numPr>
        <w:ind w:left="720"/>
      </w:pPr>
    </w:p>
    <w:sectPr w:rsidR="00A857E6" w:rsidRPr="00D311C8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A1" w:rsidRDefault="00BB30A1" w:rsidP="000D4CAC">
      <w:r>
        <w:separator/>
      </w:r>
    </w:p>
  </w:endnote>
  <w:endnote w:type="continuationSeparator" w:id="0">
    <w:p w:rsidR="00BB30A1" w:rsidRDefault="00BB30A1" w:rsidP="000D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062354"/>
      <w:docPartObj>
        <w:docPartGallery w:val="Page Numbers (Bottom of Page)"/>
        <w:docPartUnique/>
      </w:docPartObj>
    </w:sdtPr>
    <w:sdtEndPr/>
    <w:sdtContent>
      <w:p w:rsidR="006D4D72" w:rsidRDefault="006D4D72">
        <w:pPr>
          <w:pStyle w:val="Sidefod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212A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6D4D72" w:rsidRDefault="006D4D7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A1" w:rsidRDefault="00BB30A1" w:rsidP="000D4CAC">
      <w:r>
        <w:separator/>
      </w:r>
    </w:p>
  </w:footnote>
  <w:footnote w:type="continuationSeparator" w:id="0">
    <w:p w:rsidR="00BB30A1" w:rsidRDefault="00BB30A1" w:rsidP="000D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9F2"/>
    <w:multiLevelType w:val="hybridMultilevel"/>
    <w:tmpl w:val="B8A87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194A"/>
    <w:multiLevelType w:val="hybridMultilevel"/>
    <w:tmpl w:val="BF5CB724"/>
    <w:lvl w:ilvl="0" w:tplc="ABA8E252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05BDF"/>
    <w:multiLevelType w:val="hybridMultilevel"/>
    <w:tmpl w:val="57721036"/>
    <w:lvl w:ilvl="0" w:tplc="557623B4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D2E2C"/>
    <w:multiLevelType w:val="hybridMultilevel"/>
    <w:tmpl w:val="F5962836"/>
    <w:lvl w:ilvl="0" w:tplc="2584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76715"/>
    <w:multiLevelType w:val="hybridMultilevel"/>
    <w:tmpl w:val="D070F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F5333"/>
    <w:multiLevelType w:val="hybridMultilevel"/>
    <w:tmpl w:val="515EE6AA"/>
    <w:lvl w:ilvl="0" w:tplc="FB767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AE"/>
    <w:rsid w:val="00005BEF"/>
    <w:rsid w:val="00006BA0"/>
    <w:rsid w:val="00021656"/>
    <w:rsid w:val="00021CA3"/>
    <w:rsid w:val="0003168D"/>
    <w:rsid w:val="000416E7"/>
    <w:rsid w:val="00085D90"/>
    <w:rsid w:val="000D00B8"/>
    <w:rsid w:val="000D4CAC"/>
    <w:rsid w:val="000E1A4C"/>
    <w:rsid w:val="00110C48"/>
    <w:rsid w:val="00154618"/>
    <w:rsid w:val="00174F4C"/>
    <w:rsid w:val="001758E6"/>
    <w:rsid w:val="0019011C"/>
    <w:rsid w:val="00192DF2"/>
    <w:rsid w:val="001946DA"/>
    <w:rsid w:val="001A2F01"/>
    <w:rsid w:val="001A7240"/>
    <w:rsid w:val="001C17E6"/>
    <w:rsid w:val="001E25E0"/>
    <w:rsid w:val="001F1A28"/>
    <w:rsid w:val="001F6D77"/>
    <w:rsid w:val="002019E7"/>
    <w:rsid w:val="00213C14"/>
    <w:rsid w:val="002335CD"/>
    <w:rsid w:val="00251C04"/>
    <w:rsid w:val="002C5245"/>
    <w:rsid w:val="002E13EE"/>
    <w:rsid w:val="0030196D"/>
    <w:rsid w:val="0030560F"/>
    <w:rsid w:val="00312EDA"/>
    <w:rsid w:val="00344844"/>
    <w:rsid w:val="00357798"/>
    <w:rsid w:val="0036527E"/>
    <w:rsid w:val="0037544A"/>
    <w:rsid w:val="00392FBF"/>
    <w:rsid w:val="003F6095"/>
    <w:rsid w:val="00455892"/>
    <w:rsid w:val="004A1C3D"/>
    <w:rsid w:val="004A5F2D"/>
    <w:rsid w:val="004B21DF"/>
    <w:rsid w:val="004B798A"/>
    <w:rsid w:val="004C243D"/>
    <w:rsid w:val="004D04DE"/>
    <w:rsid w:val="004D1041"/>
    <w:rsid w:val="004F7BD9"/>
    <w:rsid w:val="00510292"/>
    <w:rsid w:val="005378F0"/>
    <w:rsid w:val="00542105"/>
    <w:rsid w:val="0054623A"/>
    <w:rsid w:val="005860C8"/>
    <w:rsid w:val="005B4F02"/>
    <w:rsid w:val="005B71D8"/>
    <w:rsid w:val="005C72E6"/>
    <w:rsid w:val="005D6D28"/>
    <w:rsid w:val="00613D9E"/>
    <w:rsid w:val="006148F3"/>
    <w:rsid w:val="006165C4"/>
    <w:rsid w:val="0064063A"/>
    <w:rsid w:val="00652AD1"/>
    <w:rsid w:val="006631FA"/>
    <w:rsid w:val="00674D08"/>
    <w:rsid w:val="006852A4"/>
    <w:rsid w:val="0069202F"/>
    <w:rsid w:val="006D4D72"/>
    <w:rsid w:val="006E5DDB"/>
    <w:rsid w:val="006E6DB7"/>
    <w:rsid w:val="006F02EB"/>
    <w:rsid w:val="007007DA"/>
    <w:rsid w:val="00710585"/>
    <w:rsid w:val="0071212A"/>
    <w:rsid w:val="007370FE"/>
    <w:rsid w:val="007511FF"/>
    <w:rsid w:val="007756CD"/>
    <w:rsid w:val="0078241E"/>
    <w:rsid w:val="007A3BB3"/>
    <w:rsid w:val="007C65C2"/>
    <w:rsid w:val="00806037"/>
    <w:rsid w:val="00812C57"/>
    <w:rsid w:val="00840198"/>
    <w:rsid w:val="00846A30"/>
    <w:rsid w:val="00853DBD"/>
    <w:rsid w:val="008920ED"/>
    <w:rsid w:val="008A769A"/>
    <w:rsid w:val="008E3709"/>
    <w:rsid w:val="008F3CA8"/>
    <w:rsid w:val="00917159"/>
    <w:rsid w:val="00933A4C"/>
    <w:rsid w:val="00940D5E"/>
    <w:rsid w:val="00991157"/>
    <w:rsid w:val="0099190C"/>
    <w:rsid w:val="009B2BBD"/>
    <w:rsid w:val="009E44BF"/>
    <w:rsid w:val="009E4EFF"/>
    <w:rsid w:val="00A0297D"/>
    <w:rsid w:val="00A54292"/>
    <w:rsid w:val="00A62104"/>
    <w:rsid w:val="00A7144A"/>
    <w:rsid w:val="00A857E6"/>
    <w:rsid w:val="00A97C5A"/>
    <w:rsid w:val="00AA3671"/>
    <w:rsid w:val="00AB650C"/>
    <w:rsid w:val="00AC3E19"/>
    <w:rsid w:val="00AD66A6"/>
    <w:rsid w:val="00B254B4"/>
    <w:rsid w:val="00B2661D"/>
    <w:rsid w:val="00B839A6"/>
    <w:rsid w:val="00BB16DA"/>
    <w:rsid w:val="00BB30A1"/>
    <w:rsid w:val="00BE2D0B"/>
    <w:rsid w:val="00BF30DD"/>
    <w:rsid w:val="00C00EE4"/>
    <w:rsid w:val="00C07798"/>
    <w:rsid w:val="00C46B48"/>
    <w:rsid w:val="00C517E1"/>
    <w:rsid w:val="00C52974"/>
    <w:rsid w:val="00C614FC"/>
    <w:rsid w:val="00C64A97"/>
    <w:rsid w:val="00C73238"/>
    <w:rsid w:val="00C7706B"/>
    <w:rsid w:val="00C92750"/>
    <w:rsid w:val="00CD79FB"/>
    <w:rsid w:val="00CE3F22"/>
    <w:rsid w:val="00D07897"/>
    <w:rsid w:val="00D27895"/>
    <w:rsid w:val="00D311C8"/>
    <w:rsid w:val="00D32EFA"/>
    <w:rsid w:val="00D52EAE"/>
    <w:rsid w:val="00D611CC"/>
    <w:rsid w:val="00D80395"/>
    <w:rsid w:val="00D865E3"/>
    <w:rsid w:val="00D90433"/>
    <w:rsid w:val="00D96497"/>
    <w:rsid w:val="00D967B1"/>
    <w:rsid w:val="00DC44B9"/>
    <w:rsid w:val="00DC5E89"/>
    <w:rsid w:val="00DD58F1"/>
    <w:rsid w:val="00DE2DC3"/>
    <w:rsid w:val="00DE76BC"/>
    <w:rsid w:val="00E01316"/>
    <w:rsid w:val="00E126BF"/>
    <w:rsid w:val="00E20B94"/>
    <w:rsid w:val="00E2383E"/>
    <w:rsid w:val="00E4737A"/>
    <w:rsid w:val="00E47A84"/>
    <w:rsid w:val="00E52587"/>
    <w:rsid w:val="00E532D3"/>
    <w:rsid w:val="00E669E5"/>
    <w:rsid w:val="00E81A90"/>
    <w:rsid w:val="00ED75A5"/>
    <w:rsid w:val="00EF12AC"/>
    <w:rsid w:val="00F0159B"/>
    <w:rsid w:val="00F27BBC"/>
    <w:rsid w:val="00F43F67"/>
    <w:rsid w:val="00F44D0B"/>
    <w:rsid w:val="00F61585"/>
    <w:rsid w:val="00F73AA1"/>
    <w:rsid w:val="00F96129"/>
    <w:rsid w:val="00FB4FE6"/>
    <w:rsid w:val="00FF1632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6E5DDB"/>
    <w:pPr>
      <w:outlineLvl w:val="0"/>
    </w:p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6E5DDB"/>
    <w:pPr>
      <w:keepNext/>
      <w:keepLines/>
      <w:outlineLvl w:val="2"/>
    </w:pPr>
    <w:rPr>
      <w:rFonts w:asciiTheme="minorHAnsi" w:eastAsiaTheme="majorEastAsia" w:hAnsiTheme="minorHAnsi" w:cstheme="majorBidi"/>
      <w:b/>
      <w:bCs/>
      <w:sz w:val="36"/>
      <w:szCs w:val="36"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AC3E19"/>
    <w:pPr>
      <w:outlineLvl w:val="3"/>
    </w:pPr>
    <w:rPr>
      <w:rFonts w:ascii="Franklin Gothic Demi" w:hAnsi="Franklin Gothic Demi"/>
      <w:sz w:val="66"/>
      <w:szCs w:val="6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5DDB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E5DDB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3E19"/>
    <w:rPr>
      <w:rFonts w:ascii="Franklin Gothic Demi" w:eastAsiaTheme="majorEastAsia" w:hAnsi="Franklin Gothic Demi" w:cstheme="majorBidi"/>
      <w:bCs/>
      <w:sz w:val="66"/>
      <w:szCs w:val="6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174F4C"/>
    <w:pPr>
      <w:numPr>
        <w:numId w:val="7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D4CAC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4CAC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0D4CAC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4CAC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72E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72E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72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72E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72E6"/>
    <w:rPr>
      <w:rFonts w:asciiTheme="majorHAnsi" w:hAnsiTheme="maj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72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72E6"/>
    <w:rPr>
      <w:rFonts w:asciiTheme="majorHAnsi" w:hAnsiTheme="majorHAnsi" w:cstheme="min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22"/>
        <w:lang w:val="da-DK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798"/>
    <w:pPr>
      <w:tabs>
        <w:tab w:val="right" w:leader="dot" w:pos="7371"/>
      </w:tabs>
      <w:ind w:left="0"/>
    </w:pPr>
    <w:rPr>
      <w:rFonts w:asciiTheme="majorHAnsi" w:hAnsiTheme="majorHAnsi" w:cstheme="minorBidi"/>
    </w:rPr>
  </w:style>
  <w:style w:type="paragraph" w:styleId="Overskrift1">
    <w:name w:val="heading 1"/>
    <w:basedOn w:val="Overskrift3"/>
    <w:next w:val="Normal"/>
    <w:link w:val="Overskrift1Tegn"/>
    <w:autoRedefine/>
    <w:uiPriority w:val="9"/>
    <w:qFormat/>
    <w:rsid w:val="006E5DDB"/>
    <w:pPr>
      <w:outlineLvl w:val="0"/>
    </w:p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F7BD9"/>
    <w:pPr>
      <w:outlineLvl w:val="1"/>
    </w:pPr>
    <w:rPr>
      <w:rFonts w:asciiTheme="minorHAnsi" w:eastAsia="Calibri" w:hAnsiTheme="minorHAnsi"/>
      <w:b/>
      <w:i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6E5DDB"/>
    <w:pPr>
      <w:keepNext/>
      <w:keepLines/>
      <w:outlineLvl w:val="2"/>
    </w:pPr>
    <w:rPr>
      <w:rFonts w:asciiTheme="minorHAnsi" w:eastAsiaTheme="majorEastAsia" w:hAnsiTheme="minorHAnsi" w:cstheme="majorBidi"/>
      <w:b/>
      <w:bCs/>
      <w:sz w:val="36"/>
      <w:szCs w:val="36"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AC3E19"/>
    <w:pPr>
      <w:outlineLvl w:val="3"/>
    </w:pPr>
    <w:rPr>
      <w:rFonts w:ascii="Franklin Gothic Demi" w:hAnsi="Franklin Gothic Demi"/>
      <w:sz w:val="66"/>
      <w:szCs w:val="66"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qFormat/>
    <w:rsid w:val="00AC3E19"/>
    <w:pPr>
      <w:outlineLvl w:val="4"/>
    </w:pPr>
    <w:rPr>
      <w:rFonts w:ascii="Franklin Gothic Book" w:eastAsia="Arial Unicode MS" w:hAnsi="Franklin Gothic Book" w:cs="Arial Unicode MS"/>
      <w:b w:val="0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5DDB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7BD9"/>
    <w:rPr>
      <w:rFonts w:asciiTheme="minorHAnsi" w:eastAsia="Calibri" w:hAnsiTheme="minorHAnsi"/>
      <w:b/>
      <w:i/>
      <w:sz w:val="24"/>
    </w:rPr>
  </w:style>
  <w:style w:type="paragraph" w:styleId="Titel">
    <w:name w:val="Title"/>
    <w:basedOn w:val="Overskrift1"/>
    <w:next w:val="Normal"/>
    <w:link w:val="TitelTegn"/>
    <w:qFormat/>
    <w:rsid w:val="004F7BD9"/>
    <w:rPr>
      <w:rFonts w:ascii="Calibri" w:eastAsiaTheme="minorHAnsi" w:hAnsi="Calibri"/>
      <w:b w:val="0"/>
      <w:i/>
    </w:rPr>
  </w:style>
  <w:style w:type="character" w:customStyle="1" w:styleId="TitelTegn">
    <w:name w:val="Titel Tegn"/>
    <w:basedOn w:val="Standardskrifttypeiafsnit"/>
    <w:link w:val="Titel"/>
    <w:rsid w:val="004F7BD9"/>
    <w:rPr>
      <w:rFonts w:ascii="Calibri" w:hAnsi="Calibri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E5DDB"/>
    <w:rPr>
      <w:rFonts w:asciiTheme="minorHAnsi" w:eastAsiaTheme="majorEastAsia" w:hAnsiTheme="minorHAnsi" w:cstheme="majorBidi"/>
      <w:b/>
      <w:bCs/>
      <w:sz w:val="36"/>
      <w:szCs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C3E19"/>
    <w:rPr>
      <w:rFonts w:ascii="Franklin Gothic Demi" w:eastAsiaTheme="majorEastAsia" w:hAnsi="Franklin Gothic Demi" w:cstheme="majorBidi"/>
      <w:bCs/>
      <w:sz w:val="66"/>
      <w:szCs w:val="66"/>
    </w:rPr>
  </w:style>
  <w:style w:type="paragraph" w:styleId="Citat">
    <w:name w:val="Quote"/>
    <w:aliases w:val="Calibri brødtekst¨"/>
    <w:basedOn w:val="Normal"/>
    <w:next w:val="Normal"/>
    <w:link w:val="CitatTegn"/>
    <w:uiPriority w:val="29"/>
    <w:qFormat/>
    <w:rsid w:val="004F7BD9"/>
    <w:pPr>
      <w:contextualSpacing/>
    </w:pPr>
    <w:rPr>
      <w:noProof/>
      <w:lang w:eastAsia="da-DK"/>
    </w:rPr>
  </w:style>
  <w:style w:type="character" w:customStyle="1" w:styleId="CitatTegn">
    <w:name w:val="Citat Tegn"/>
    <w:aliases w:val="Calibri brødtekst¨ Tegn"/>
    <w:basedOn w:val="Standardskrifttypeiafsnit"/>
    <w:link w:val="Citat"/>
    <w:uiPriority w:val="29"/>
    <w:rsid w:val="004F7BD9"/>
    <w:rPr>
      <w:noProof/>
      <w:lang w:eastAsia="da-DK"/>
    </w:rPr>
  </w:style>
  <w:style w:type="paragraph" w:styleId="Listeafsnit">
    <w:name w:val="List Paragraph"/>
    <w:basedOn w:val="Normal"/>
    <w:autoRedefine/>
    <w:uiPriority w:val="34"/>
    <w:qFormat/>
    <w:rsid w:val="00174F4C"/>
    <w:pPr>
      <w:numPr>
        <w:numId w:val="7"/>
      </w:numPr>
    </w:pPr>
  </w:style>
  <w:style w:type="paragraph" w:styleId="Ingenafstand">
    <w:name w:val="No Spacing"/>
    <w:link w:val="IngenafstandTegn"/>
    <w:autoRedefine/>
    <w:uiPriority w:val="1"/>
    <w:qFormat/>
    <w:rsid w:val="00991157"/>
    <w:pPr>
      <w:ind w:left="0"/>
    </w:pPr>
    <w:rPr>
      <w:rFonts w:ascii="Times New Roman" w:eastAsiaTheme="minorEastAsia" w:hAnsi="Times New Roman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AC3E19"/>
    <w:rPr>
      <w:rFonts w:ascii="Franklin Gothic Book" w:eastAsia="Arial Unicode MS" w:hAnsi="Franklin Gothic Book" w:cs="Arial Unicode MS"/>
      <w:b/>
      <w:bCs/>
      <w:sz w:val="48"/>
      <w:szCs w:val="48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91157"/>
    <w:rPr>
      <w:rFonts w:ascii="Times New Roman" w:eastAsiaTheme="minorEastAsia" w:hAnsi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D4CAC"/>
    <w:pPr>
      <w:tabs>
        <w:tab w:val="clear" w:pos="737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D4CAC"/>
    <w:rPr>
      <w:rFonts w:asciiTheme="majorHAnsi" w:hAnsiTheme="majorHAnsi" w:cstheme="minorBidi"/>
    </w:rPr>
  </w:style>
  <w:style w:type="paragraph" w:styleId="Sidefod">
    <w:name w:val="footer"/>
    <w:basedOn w:val="Normal"/>
    <w:link w:val="SidefodTegn"/>
    <w:uiPriority w:val="99"/>
    <w:unhideWhenUsed/>
    <w:rsid w:val="000D4CAC"/>
    <w:pPr>
      <w:tabs>
        <w:tab w:val="clear" w:pos="737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D4CAC"/>
    <w:rPr>
      <w:rFonts w:asciiTheme="majorHAnsi" w:hAnsiTheme="maj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72E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72E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C72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C72E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C72E6"/>
    <w:rPr>
      <w:rFonts w:asciiTheme="majorHAnsi" w:hAnsiTheme="majorHAnsi" w:cstheme="minorBid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C72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C72E6"/>
    <w:rPr>
      <w:rFonts w:asciiTheme="majorHAnsi" w:hAnsiTheme="maj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4E97-5793-4F63-B9AB-BB0BBDAC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Wulfsberg</dc:creator>
  <cp:lastModifiedBy>Hans Wulfsberg</cp:lastModifiedBy>
  <cp:revision>2</cp:revision>
  <cp:lastPrinted>2018-04-30T12:31:00Z</cp:lastPrinted>
  <dcterms:created xsi:type="dcterms:W3CDTF">2019-04-30T16:11:00Z</dcterms:created>
  <dcterms:modified xsi:type="dcterms:W3CDTF">2019-04-30T16:11:00Z</dcterms:modified>
</cp:coreProperties>
</file>